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spacing w:after="200" w:line="276" w:lineRule="auto"/>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10"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10"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8"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8"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7" name=""/>
                <a:graphic>
                  <a:graphicData uri="http://schemas.microsoft.com/office/word/2010/wordprocessingShape">
                    <wps:wsp>
                      <wps:cNvSpPr/>
                      <wps:cNvPr id="2" name="Shape 2"/>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7"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nghệ Sinh học sau thu hoạch</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tabs>
                <w:tab w:val="left" w:leader="none" w:pos="232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Post harvest Biotechnology</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D28009</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Tự chọn</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02</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20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10 tiết</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Công nghệ Sinh học</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line="312"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Cung cấp cho sinh viên năm cuối nghành CNSH nững kiến thức về nông sản (rau quả) sau thu hoạch và các phương pháp tồn trữ nông sản sau thu hoạch để hạn chế các tổn thất sau thu hoạch; Đánh giá được chất lượng nông sản sau thu hoạch và nắm được những yếu tố ảnh hưởng đến chất lượng.</w:t>
      </w:r>
    </w:p>
    <w:p w:rsidR="00000000" w:rsidDel="00000000" w:rsidP="00000000" w:rsidRDefault="00000000" w:rsidRPr="00000000" w14:paraId="0000002C">
      <w:pPr>
        <w:spacing w:after="60" w:before="60" w:line="288" w:lineRule="auto"/>
        <w:ind w:firstLine="567"/>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355.0" w:type="dxa"/>
        <w:jc w:val="left"/>
        <w:tblInd w:w="2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4"/>
        <w:gridCol w:w="7371"/>
        <w:tblGridChange w:id="0">
          <w:tblGrid>
            <w:gridCol w:w="1984"/>
            <w:gridCol w:w="7371"/>
          </w:tblGrid>
        </w:tblGridChange>
      </w:tblGrid>
      <w:tr>
        <w:trPr>
          <w:cantSplit w:val="0"/>
          <w:tblHeader w:val="1"/>
        </w:trPr>
        <w:tc>
          <w:tcPr/>
          <w:p w:rsidR="00000000" w:rsidDel="00000000" w:rsidP="00000000" w:rsidRDefault="00000000" w:rsidRPr="00000000" w14:paraId="0000002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Ký hiệu mục tiêu học phần</w:t>
            </w:r>
          </w:p>
        </w:tc>
        <w:tc>
          <w:tcPr/>
          <w:p w:rsidR="00000000" w:rsidDel="00000000" w:rsidP="00000000" w:rsidRDefault="00000000" w:rsidRPr="00000000" w14:paraId="0000002F">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 mục tiêu học phần (CO)</w:t>
            </w:r>
          </w:p>
        </w:tc>
      </w:tr>
      <w:tr>
        <w:trPr>
          <w:cantSplit w:val="0"/>
          <w:tblHeader w:val="0"/>
        </w:trPr>
        <w:tc>
          <w:tcPr/>
          <w:p w:rsidR="00000000" w:rsidDel="00000000" w:rsidP="00000000" w:rsidRDefault="00000000" w:rsidRPr="00000000" w14:paraId="0000003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CO1</w:t>
            </w:r>
          </w:p>
        </w:tc>
        <w:tc>
          <w:tcPr/>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Nắm được cấu trúc và đặc tính thực vật của rau quả</w:t>
            </w:r>
          </w:p>
        </w:tc>
      </w:tr>
      <w:tr>
        <w:trPr>
          <w:cantSplit w:val="0"/>
          <w:tblHeader w:val="0"/>
        </w:trPr>
        <w:tc>
          <w:tcPr/>
          <w:p w:rsidR="00000000" w:rsidDel="00000000" w:rsidP="00000000" w:rsidRDefault="00000000" w:rsidRPr="00000000" w14:paraId="0000003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CO2</w:t>
            </w:r>
          </w:p>
        </w:tc>
        <w:tc>
          <w:tcPr/>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Biết được các thành phần hóa học có trong rau quả và các biến đổi sinh-hóa của chúng sau khi thu thoạch</w:t>
            </w:r>
          </w:p>
        </w:tc>
      </w:tr>
      <w:tr>
        <w:trPr>
          <w:cantSplit w:val="0"/>
          <w:tblHeader w:val="0"/>
        </w:trPr>
        <w:tc>
          <w:tcPr/>
          <w:p w:rsidR="00000000" w:rsidDel="00000000" w:rsidP="00000000" w:rsidRDefault="00000000" w:rsidRPr="00000000" w14:paraId="0000003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CO3</w:t>
            </w:r>
          </w:p>
        </w:tc>
        <w:tc>
          <w:tcPr/>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Biết được các chỉ tiêu và phương pháp đánh giá chất lượng rau quả</w:t>
            </w:r>
          </w:p>
        </w:tc>
      </w:tr>
      <w:tr>
        <w:trPr>
          <w:cantSplit w:val="0"/>
          <w:tblHeader w:val="0"/>
        </w:trPr>
        <w:tc>
          <w:tcPr/>
          <w:p w:rsidR="00000000" w:rsidDel="00000000" w:rsidP="00000000" w:rsidRDefault="00000000" w:rsidRPr="00000000" w14:paraId="0000003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CO4</w:t>
            </w:r>
          </w:p>
        </w:tc>
        <w:tc>
          <w:tcPr/>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Nắm được các tổn thất rau quả sau thu hoạch và nguyên nhân</w:t>
            </w:r>
          </w:p>
        </w:tc>
      </w:tr>
      <w:tr>
        <w:trPr>
          <w:cantSplit w:val="0"/>
          <w:tblHeader w:val="0"/>
        </w:trPr>
        <w:tc>
          <w:tcPr/>
          <w:p w:rsidR="00000000" w:rsidDel="00000000" w:rsidP="00000000" w:rsidRDefault="00000000" w:rsidRPr="00000000" w14:paraId="0000003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CO5</w:t>
            </w:r>
          </w:p>
        </w:tc>
        <w:tc>
          <w:tcPr/>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Nắm được các biện pháp kỹ thuật sinh học bảo quản rau quả sau thu hoạch</w:t>
            </w:r>
          </w:p>
        </w:tc>
      </w:tr>
      <w:tr>
        <w:trPr>
          <w:cantSplit w:val="0"/>
          <w:tblHeader w:val="0"/>
        </w:trPr>
        <w:tc>
          <w:tcPr/>
          <w:p w:rsidR="00000000" w:rsidDel="00000000" w:rsidP="00000000" w:rsidRDefault="00000000" w:rsidRPr="00000000" w14:paraId="0000003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CO6</w:t>
            </w:r>
          </w:p>
        </w:tc>
        <w:tc>
          <w:tcPr/>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Sinh viên có khả năng giao tiếp, hoạt động nhóm, tra cứu, tổng hợp tài liệu liên quan đến bài học</w:t>
            </w:r>
          </w:p>
        </w:tc>
      </w:tr>
    </w:tbl>
    <w:p w:rsidR="00000000" w:rsidDel="00000000" w:rsidP="00000000" w:rsidRDefault="00000000" w:rsidRPr="00000000" w14:paraId="0000003C">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3D">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E">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F">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668.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8"/>
        <w:gridCol w:w="5775"/>
        <w:gridCol w:w="1985"/>
        <w:tblGridChange w:id="0">
          <w:tblGrid>
            <w:gridCol w:w="1908"/>
            <w:gridCol w:w="5775"/>
            <w:gridCol w:w="1985"/>
          </w:tblGrid>
        </w:tblGridChange>
      </w:tblGrid>
      <w:tr>
        <w:trPr>
          <w:cantSplit w:val="0"/>
          <w:trHeight w:val="515" w:hRule="atLeast"/>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Ký hiệu CĐR  HP</w:t>
            </w:r>
          </w:p>
        </w:tc>
        <w:tc>
          <w:tcP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CĐR HP (CLO)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Mối liên hệ giữa CO và CLO</w:t>
            </w:r>
          </w:p>
        </w:tc>
      </w:tr>
      <w:tr>
        <w:trPr>
          <w:cantSplit w:val="0"/>
          <w:tblHeader w:val="0"/>
        </w:trPr>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vAlign w:val="center"/>
          </w:tcPr>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Nắm được cấu trúc, đặc tính của rau quả và thành phần hóa học của rau quả </w:t>
            </w:r>
          </w:p>
        </w:tc>
        <w:tc>
          <w:tcPr/>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CO1, CO2</w:t>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vAlign w:val="center"/>
          </w:tcPr>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Biết được các phương pháp đánh giá chất lượng rau quả </w:t>
            </w:r>
          </w:p>
        </w:tc>
        <w:tc>
          <w:tcPr/>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CO3</w:t>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vAlign w:val="center"/>
          </w:tcPr>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Biết được các tổn thất chủ yếu của rau quả sau thu hoạch và một số vi sinh vật gây hại nông sản sau thu hoạch</w:t>
            </w:r>
          </w:p>
        </w:tc>
        <w:tc>
          <w:tcPr/>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CO4</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vAlign w:val="center"/>
          </w:tcPr>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Nắm vững được các biện pháp kỹ thuật sinh học trong bảo quản rau quả sau thu hoạch</w:t>
            </w:r>
          </w:p>
        </w:tc>
        <w:tc>
          <w:tcPr/>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CO5</w:t>
            </w:r>
          </w:p>
        </w:tc>
      </w:tr>
      <w:tr>
        <w:trPr>
          <w:cantSplit w:val="0"/>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vAlign w:val="center"/>
          </w:tcPr>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khả năng làm việc độc lập và làm việc nhóm</w:t>
            </w:r>
          </w:p>
        </w:tc>
        <w:tc>
          <w:tcPr/>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CO6</w:t>
            </w:r>
          </w:p>
        </w:tc>
      </w:tr>
    </w:tbl>
    <w:p w:rsidR="00000000" w:rsidDel="00000000" w:rsidP="00000000" w:rsidRDefault="00000000" w:rsidRPr="00000000" w14:paraId="00000053">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054">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sectPr>
          <w:pgSz w:h="16840" w:w="11907" w:orient="portrait"/>
          <w:pgMar w:bottom="1134" w:top="1134" w:left="1701" w:right="1134" w:header="720" w:footer="720"/>
          <w:pgNumType w:start="1"/>
        </w:sect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C">
      <w:pPr>
        <w:tabs>
          <w:tab w:val="left" w:leader="none" w:pos="9210"/>
        </w:tabs>
        <w:rPr/>
      </w:pPr>
      <w:r w:rsidDel="00000000" w:rsidR="00000000" w:rsidRPr="00000000">
        <w:rPr>
          <w:rtl w:val="0"/>
        </w:rPr>
        <w:tab/>
      </w:r>
    </w:p>
    <w:tbl>
      <w:tblPr>
        <w:tblStyle w:val="Table5"/>
        <w:tblW w:w="15663.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
        <w:gridCol w:w="452"/>
        <w:gridCol w:w="452"/>
        <w:gridCol w:w="458"/>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Change w:id="0">
          <w:tblGrid>
            <w:gridCol w:w="906"/>
            <w:gridCol w:w="452"/>
            <w:gridCol w:w="452"/>
            <w:gridCol w:w="458"/>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
        </w:tblGridChange>
      </w:tblGrid>
      <w:tr>
        <w:trPr>
          <w:cantSplit w:val="0"/>
          <w:trHeight w:val="1259" w:hRule="atLeast"/>
          <w:tblHeader w:val="1"/>
        </w:trPr>
        <w:tc>
          <w:tcPr>
            <w:vMerge w:val="restart"/>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CNSH sau thu hoạch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jc w:val="righ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7.2, 8.3, 9.1, 11.3, 12.2</w:t>
            </w:r>
          </w:p>
        </w:tc>
      </w:tr>
    </w:tbl>
    <w:p w:rsidR="00000000" w:rsidDel="00000000" w:rsidP="00000000" w:rsidRDefault="00000000" w:rsidRPr="00000000" w14:paraId="00000136">
      <w:pPr>
        <w:tabs>
          <w:tab w:val="left" w:leader="none" w:pos="9210"/>
        </w:tabs>
        <w:rPr/>
      </w:pPr>
      <w:r w:rsidDel="00000000" w:rsidR="00000000" w:rsidRPr="00000000">
        <w:rPr>
          <w:rtl w:val="0"/>
        </w:rPr>
      </w:r>
    </w:p>
    <w:p w:rsidR="00000000" w:rsidDel="00000000" w:rsidP="00000000" w:rsidRDefault="00000000" w:rsidRPr="00000000" w14:paraId="00000137">
      <w:pPr>
        <w:tabs>
          <w:tab w:val="left" w:leader="none" w:pos="9210"/>
        </w:tabs>
        <w:rPr/>
        <w:sectPr>
          <w:type w:val="nextPage"/>
          <w:pgSz w:h="11907" w:w="16840" w:orient="landscape"/>
          <w:pgMar w:bottom="1701" w:top="1134" w:left="1134" w:right="1134" w:header="720" w:footer="720"/>
        </w:sectPr>
      </w:pPr>
      <w:r w:rsidDel="00000000" w:rsidR="00000000" w:rsidRPr="00000000">
        <w:rPr>
          <w:rtl w:val="0"/>
        </w:rPr>
        <w:tab/>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r w:rsidDel="00000000" w:rsidR="00000000" w:rsidRPr="00000000">
        <w:rPr>
          <w:rtl w:val="0"/>
        </w:rPr>
      </w:r>
    </w:p>
    <w:tbl>
      <w:tblPr>
        <w:tblStyle w:val="Table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88"/>
        <w:gridCol w:w="814"/>
        <w:gridCol w:w="866"/>
        <w:gridCol w:w="1144"/>
        <w:gridCol w:w="990"/>
        <w:gridCol w:w="1151"/>
        <w:gridCol w:w="1406"/>
        <w:gridCol w:w="1403"/>
        <w:tblGridChange w:id="0">
          <w:tblGrid>
            <w:gridCol w:w="1288"/>
            <w:gridCol w:w="814"/>
            <w:gridCol w:w="866"/>
            <w:gridCol w:w="1144"/>
            <w:gridCol w:w="990"/>
            <w:gridCol w:w="1151"/>
            <w:gridCol w:w="1406"/>
            <w:gridCol w:w="1403"/>
          </w:tblGrid>
        </w:tblGridChange>
      </w:tblGrid>
      <w:tr>
        <w:trPr>
          <w:cantSplit w:val="0"/>
          <w:tblHeader w:val="1"/>
        </w:trPr>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blHeader w:val="1"/>
        </w:trPr>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Merge w:val="restart"/>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tc>
        <w:tc>
          <w:tcP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chuyên cần </w:t>
            </w:r>
          </w:p>
        </w:tc>
        <w:tc>
          <w:tcPr>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danh</w:t>
            </w:r>
          </w:p>
        </w:tc>
        <w:tc>
          <w:tcPr>
            <w:vAlign w:val="center"/>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w:t>
            </w:r>
          </w:p>
        </w:tc>
        <w:tc>
          <w:tcPr>
            <w:vAlign w:val="cente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báo cáo nhóm</w:t>
            </w:r>
          </w:p>
        </w:tc>
        <w:tc>
          <w:tcP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Nộp bài báo cáo</w:t>
            </w:r>
          </w:p>
        </w:tc>
        <w:tc>
          <w:tcP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35%</w:t>
            </w:r>
          </w:p>
        </w:tc>
        <w:tc>
          <w:tcPr>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PI7.2</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 8.3</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 9.1</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 11.3</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 12.2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tc>
        <w:tc>
          <w:tcP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tự luận </w:t>
            </w:r>
          </w:p>
        </w:tc>
        <w:tc>
          <w:tcPr>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PI7.2</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PI 8.3</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72">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73">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8"/>
        <w:gridCol w:w="1822"/>
        <w:gridCol w:w="599"/>
        <w:gridCol w:w="865"/>
        <w:gridCol w:w="901"/>
        <w:gridCol w:w="512"/>
        <w:gridCol w:w="1285"/>
        <w:gridCol w:w="919"/>
        <w:gridCol w:w="1178"/>
        <w:gridCol w:w="1124"/>
        <w:tblGridChange w:id="0">
          <w:tblGrid>
            <w:gridCol w:w="718"/>
            <w:gridCol w:w="1822"/>
            <w:gridCol w:w="599"/>
            <w:gridCol w:w="865"/>
            <w:gridCol w:w="901"/>
            <w:gridCol w:w="512"/>
            <w:gridCol w:w="1285"/>
            <w:gridCol w:w="919"/>
            <w:gridCol w:w="1178"/>
            <w:gridCol w:w="1124"/>
          </w:tblGrid>
        </w:tblGridChange>
      </w:tblGrid>
      <w:tr>
        <w:trPr>
          <w:cantSplit w:val="0"/>
          <w:trHeight w:val="1111" w:hRule="atLeast"/>
          <w:tblHeader w:val="1"/>
        </w:trPr>
        <w:tc>
          <w:tcPr>
            <w:vMerge w:val="restart"/>
            <w:vAlign w:val="center"/>
          </w:tcPr>
          <w:p w:rsidR="00000000" w:rsidDel="00000000" w:rsidP="00000000" w:rsidRDefault="00000000" w:rsidRPr="00000000" w14:paraId="00000174">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7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vAlign w:val="center"/>
          </w:tcPr>
          <w:p w:rsidR="00000000" w:rsidDel="00000000" w:rsidP="00000000" w:rsidRDefault="00000000" w:rsidRPr="00000000" w14:paraId="0000017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Số tiết </w:t>
            </w:r>
            <w:r w:rsidDel="00000000" w:rsidR="00000000" w:rsidRPr="00000000">
              <w:rPr>
                <w:rtl w:val="0"/>
              </w:rPr>
            </w:r>
          </w:p>
        </w:tc>
        <w:tc>
          <w:tcPr>
            <w:vMerge w:val="restart"/>
            <w:vAlign w:val="center"/>
          </w:tcPr>
          <w:p w:rsidR="00000000" w:rsidDel="00000000" w:rsidP="00000000" w:rsidRDefault="00000000" w:rsidRPr="00000000" w14:paraId="0000017A">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7B">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7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7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1"/>
        </w:trPr>
        <w:tc>
          <w:tcPr>
            <w:vMerge w:val="continue"/>
            <w:vAlign w:val="cente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0">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LT</w:t>
            </w:r>
            <w:r w:rsidDel="00000000" w:rsidR="00000000" w:rsidRPr="00000000">
              <w:rPr>
                <w:rtl w:val="0"/>
              </w:rPr>
            </w:r>
          </w:p>
        </w:tc>
        <w:tc>
          <w:tcPr>
            <w:vAlign w:val="center"/>
          </w:tcPr>
          <w:p w:rsidR="00000000" w:rsidDel="00000000" w:rsidP="00000000" w:rsidRDefault="00000000" w:rsidRPr="00000000" w14:paraId="00000181">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BT/TL</w:t>
            </w:r>
          </w:p>
        </w:tc>
        <w:tc>
          <w:tcPr>
            <w:vAlign w:val="center"/>
          </w:tcPr>
          <w:p w:rsidR="00000000" w:rsidDel="00000000" w:rsidP="00000000" w:rsidRDefault="00000000" w:rsidRPr="00000000" w14:paraId="00000182">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TH/TN      </w:t>
            </w:r>
          </w:p>
        </w:tc>
        <w:tc>
          <w:tcPr>
            <w:vAlign w:val="center"/>
          </w:tcPr>
          <w:p w:rsidR="00000000" w:rsidDel="00000000" w:rsidP="00000000" w:rsidRDefault="00000000" w:rsidRPr="00000000" w14:paraId="00000183">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4"/>
            <w:vAlign w:val="center"/>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2"/>
                <w:szCs w:val="22"/>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507" w:hRule="atLeast"/>
          <w:tblHeader w:val="0"/>
        </w:trPr>
        <w:tc>
          <w:tcPr>
            <w:vAlign w:val="center"/>
          </w:tcPr>
          <w:p w:rsidR="00000000" w:rsidDel="00000000" w:rsidP="00000000" w:rsidRDefault="00000000" w:rsidRPr="00000000" w14:paraId="00000192">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w:t>
            </w:r>
          </w:p>
        </w:tc>
        <w:tc>
          <w:tcPr/>
          <w:p w:rsidR="00000000" w:rsidDel="00000000" w:rsidP="00000000" w:rsidRDefault="00000000" w:rsidRPr="00000000" w14:paraId="000001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1: </w:t>
            </w:r>
            <w:r w:rsidDel="00000000" w:rsidR="00000000" w:rsidRPr="00000000">
              <w:rPr>
                <w:rFonts w:ascii="Times New Roman" w:cs="Times New Roman" w:eastAsia="Times New Roman" w:hAnsi="Times New Roman"/>
                <w:b w:val="1"/>
                <w:rtl w:val="0"/>
              </w:rPr>
              <w:t xml:space="preserve">Cấu tạo và đặc tính thực vật của rau quả</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381" w:right="0" w:hanging="38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Cấu trúc và đặc tính thực vật của rau quả</w:t>
            </w:r>
          </w:p>
          <w:p w:rsidR="00000000" w:rsidDel="00000000" w:rsidP="00000000" w:rsidRDefault="00000000" w:rsidRPr="00000000" w14:paraId="0000019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381" w:right="0" w:hanging="38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Thành phần hóa học của rau quả</w:t>
            </w:r>
          </w:p>
          <w:p w:rsidR="00000000" w:rsidDel="00000000" w:rsidP="00000000" w:rsidRDefault="00000000" w:rsidRPr="00000000" w14:paraId="000001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59" w:lineRule="auto"/>
              <w:ind w:left="381" w:right="0" w:hanging="38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Chất lượng rau quả</w:t>
            </w:r>
          </w:p>
          <w:p w:rsidR="00000000" w:rsidDel="00000000" w:rsidP="00000000" w:rsidRDefault="00000000" w:rsidRPr="00000000" w14:paraId="00000197">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98">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vAlign w:val="center"/>
          </w:tcPr>
          <w:p w:rsidR="00000000" w:rsidDel="00000000" w:rsidP="00000000" w:rsidRDefault="00000000" w:rsidRPr="00000000" w14:paraId="00000199">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9A">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9B">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về cấu trúc và đặc tính thực vật của rau quả, các thành phần hóa học có trong rau quả và các biến đổi sinh-hóa của chúng sau khi thu thoạch,</w:t>
            </w:r>
          </w:p>
          <w:p w:rsidR="00000000" w:rsidDel="00000000" w:rsidP="00000000" w:rsidRDefault="00000000" w:rsidRPr="00000000" w14:paraId="000001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chỉ tiêu và phương pháp đánh giá chất lượng rau quả</w:t>
            </w:r>
          </w:p>
          <w:p w:rsidR="00000000" w:rsidDel="00000000" w:rsidP="00000000" w:rsidRDefault="00000000" w:rsidRPr="00000000" w14:paraId="0000019E">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9F">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CLO1,2</w:t>
            </w:r>
          </w:p>
        </w:tc>
        <w:tc>
          <w:tcPr/>
          <w:p w:rsidR="00000000" w:rsidDel="00000000" w:rsidP="00000000" w:rsidRDefault="00000000" w:rsidRPr="00000000" w14:paraId="000001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Giảng bài</w:t>
            </w:r>
          </w:p>
          <w:p w:rsidR="00000000" w:rsidDel="00000000" w:rsidP="00000000" w:rsidRDefault="00000000" w:rsidRPr="00000000" w14:paraId="000001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A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A4">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A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p w:rsidR="00000000" w:rsidDel="00000000" w:rsidP="00000000" w:rsidRDefault="00000000" w:rsidRPr="00000000" w14:paraId="000001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2: Các quá biến đổi hóa-lý và những tổn thất của rau quả sau thu hoạch</w:t>
            </w:r>
          </w:p>
          <w:p w:rsidR="00000000" w:rsidDel="00000000" w:rsidP="00000000" w:rsidRDefault="00000000" w:rsidRPr="00000000" w14:paraId="000001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Các quá trình vật lý</w:t>
            </w:r>
          </w:p>
          <w:p w:rsidR="00000000" w:rsidDel="00000000" w:rsidP="00000000" w:rsidRDefault="00000000" w:rsidRPr="00000000" w14:paraId="000001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Các quá trình sinh lý sinh hóa</w:t>
            </w:r>
          </w:p>
          <w:p w:rsidR="00000000" w:rsidDel="00000000" w:rsidP="00000000" w:rsidRDefault="00000000" w:rsidRPr="00000000" w14:paraId="000001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381" w:right="0" w:hanging="38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Những tổn thất rau quả sau thu hoạch</w:t>
            </w:r>
          </w:p>
          <w:p w:rsidR="00000000" w:rsidDel="00000000" w:rsidP="00000000" w:rsidRDefault="00000000" w:rsidRPr="00000000" w14:paraId="000001AA">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AB">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vAlign w:val="center"/>
          </w:tcPr>
          <w:p w:rsidR="00000000" w:rsidDel="00000000" w:rsidP="00000000" w:rsidRDefault="00000000" w:rsidRPr="00000000" w14:paraId="000001AC">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AD">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AE">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được những biến đổi vật lý và sinh-hóa của rau quả sau khi thu hoạch.</w:t>
            </w:r>
          </w:p>
          <w:p w:rsidR="00000000" w:rsidDel="00000000" w:rsidP="00000000" w:rsidRDefault="00000000" w:rsidRPr="00000000" w14:paraId="000001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các tổn thất rau quả sau thu hoạch và nguyên nhân</w:t>
            </w:r>
          </w:p>
        </w:tc>
        <w:tc>
          <w:tcPr/>
          <w:p w:rsidR="00000000" w:rsidDel="00000000" w:rsidP="00000000" w:rsidRDefault="00000000" w:rsidRPr="00000000" w14:paraId="000001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 CLO3</w:t>
            </w:r>
          </w:p>
        </w:tc>
        <w:tc>
          <w:tcPr/>
          <w:p w:rsidR="00000000" w:rsidDel="00000000" w:rsidP="00000000" w:rsidRDefault="00000000" w:rsidRPr="00000000" w14:paraId="000001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B4">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B6">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w:t>
            </w:r>
          </w:p>
        </w:tc>
        <w:tc>
          <w:tcPr/>
          <w:p w:rsidR="00000000" w:rsidDel="00000000" w:rsidP="00000000" w:rsidRDefault="00000000" w:rsidRPr="00000000" w14:paraId="000001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3: Các biện pháp và kỹ thuật sinh học bảo quản rau quả sau thu hoạch</w:t>
            </w:r>
          </w:p>
          <w:p w:rsidR="00000000" w:rsidDel="00000000" w:rsidP="00000000" w:rsidRDefault="00000000" w:rsidRPr="00000000" w14:paraId="000001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Thu hoạch và độ thuần thục</w:t>
            </w:r>
          </w:p>
          <w:p w:rsidR="00000000" w:rsidDel="00000000" w:rsidP="00000000" w:rsidRDefault="00000000" w:rsidRPr="00000000" w14:paraId="000001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Vận chuyển và xử lý</w:t>
            </w:r>
          </w:p>
          <w:p w:rsidR="00000000" w:rsidDel="00000000" w:rsidP="00000000" w:rsidRDefault="00000000" w:rsidRPr="00000000" w14:paraId="000001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 Kiểm soát tiến trình và quản lý chất lượng rau quả sau thu hoạch</w:t>
            </w:r>
          </w:p>
          <w:p w:rsidR="00000000" w:rsidDel="00000000" w:rsidP="00000000" w:rsidRDefault="00000000" w:rsidRPr="00000000" w14:paraId="000001BC">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B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vAlign w:val="center"/>
          </w:tcPr>
          <w:p w:rsidR="00000000" w:rsidDel="00000000" w:rsidP="00000000" w:rsidRDefault="00000000" w:rsidRPr="00000000" w14:paraId="000001BE">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BF">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C0">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các biện pháp kỹ thuật sinh học bảo quản rau quả sau thu hoạch</w:t>
            </w:r>
          </w:p>
        </w:tc>
        <w:tc>
          <w:tcPr/>
          <w:p w:rsidR="00000000" w:rsidDel="00000000" w:rsidP="00000000" w:rsidRDefault="00000000" w:rsidRPr="00000000" w14:paraId="000001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CLO4</w:t>
            </w:r>
          </w:p>
        </w:tc>
        <w:tc>
          <w:tcPr/>
          <w:p w:rsidR="00000000" w:rsidDel="00000000" w:rsidP="00000000" w:rsidRDefault="00000000" w:rsidRPr="00000000" w14:paraId="000001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C5">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C7">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C8">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p w:rsidR="00000000" w:rsidDel="00000000" w:rsidP="00000000" w:rsidRDefault="00000000" w:rsidRPr="00000000" w14:paraId="000001C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Chương 4: Vi sinh vật hại nông sản sau thu hoạch</w:t>
            </w:r>
            <w:r w:rsidDel="00000000" w:rsidR="00000000" w:rsidRPr="00000000">
              <w:rPr>
                <w:rtl w:val="0"/>
              </w:rPr>
            </w:r>
          </w:p>
          <w:p w:rsidR="00000000" w:rsidDel="00000000" w:rsidP="00000000" w:rsidRDefault="00000000" w:rsidRPr="00000000" w14:paraId="000001C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 Tổn thất nông sản do vi sinh vật gây ra</w:t>
            </w:r>
          </w:p>
          <w:p w:rsidR="00000000" w:rsidDel="00000000" w:rsidP="00000000" w:rsidRDefault="00000000" w:rsidRPr="00000000" w14:paraId="000001C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 Giới thiệu các bệnh nấm hại nông sản sau thu hoạch</w:t>
            </w:r>
          </w:p>
          <w:p w:rsidR="00000000" w:rsidDel="00000000" w:rsidP="00000000" w:rsidRDefault="00000000" w:rsidRPr="00000000" w14:paraId="000001C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 Giới thiệu về bệnh vi khuẩn hại nông sản sau thu hoạch</w:t>
            </w:r>
          </w:p>
          <w:p w:rsidR="00000000" w:rsidDel="00000000" w:rsidP="00000000" w:rsidRDefault="00000000" w:rsidRPr="00000000" w14:paraId="000001CD">
            <w:pP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C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vAlign w:val="center"/>
          </w:tcPr>
          <w:p w:rsidR="00000000" w:rsidDel="00000000" w:rsidP="00000000" w:rsidRDefault="00000000" w:rsidRPr="00000000" w14:paraId="000001CF">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D0">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D1">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các tổn thất rau quả sau thu hoạch và nguyên nhân</w:t>
            </w:r>
          </w:p>
          <w:p w:rsidR="00000000" w:rsidDel="00000000" w:rsidP="00000000" w:rsidRDefault="00000000" w:rsidRPr="00000000" w14:paraId="000001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Biết được một số vi sinh vật gây hại nông sản sau thu hoạch</w:t>
            </w:r>
          </w:p>
          <w:p w:rsidR="00000000" w:rsidDel="00000000" w:rsidP="00000000" w:rsidRDefault="00000000" w:rsidRPr="00000000" w14:paraId="000001D4">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CLO3</w:t>
            </w:r>
          </w:p>
        </w:tc>
        <w:tc>
          <w:tcPr/>
          <w:p w:rsidR="00000000" w:rsidDel="00000000" w:rsidP="00000000" w:rsidRDefault="00000000" w:rsidRPr="00000000" w14:paraId="000001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Đặt câu hỏi thảo luận</w:t>
            </w:r>
          </w:p>
          <w:p w:rsidR="00000000" w:rsidDel="00000000" w:rsidP="00000000" w:rsidRDefault="00000000" w:rsidRPr="00000000" w14:paraId="000001D9">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Học nhóm thảo luận</w:t>
            </w:r>
          </w:p>
        </w:tc>
      </w:tr>
      <w:tr>
        <w:trPr>
          <w:cantSplit w:val="0"/>
          <w:trHeight w:val="680" w:hRule="atLeast"/>
          <w:tblHeader w:val="0"/>
        </w:trPr>
        <w:tc>
          <w:tcPr>
            <w:vAlign w:val="center"/>
          </w:tcPr>
          <w:p w:rsidR="00000000" w:rsidDel="00000000" w:rsidP="00000000" w:rsidRDefault="00000000" w:rsidRPr="00000000" w14:paraId="000001D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p w:rsidR="00000000" w:rsidDel="00000000" w:rsidP="00000000" w:rsidRDefault="00000000" w:rsidRPr="00000000" w14:paraId="000001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3: Tiêu chuẩn hóa</w:t>
            </w:r>
          </w:p>
          <w:p w:rsidR="00000000" w:rsidDel="00000000" w:rsidP="00000000" w:rsidRDefault="00000000" w:rsidRPr="00000000" w14:paraId="000001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Khái niệm về tiêu chuẩn hóa</w:t>
            </w:r>
          </w:p>
          <w:p w:rsidR="00000000" w:rsidDel="00000000" w:rsidP="00000000" w:rsidRDefault="00000000" w:rsidRPr="00000000" w14:paraId="000001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Tiêu chuẩn và quy chuẩn kỹ thuật</w:t>
            </w:r>
          </w:p>
          <w:p w:rsidR="00000000" w:rsidDel="00000000" w:rsidP="00000000" w:rsidRDefault="00000000" w:rsidRPr="00000000" w14:paraId="000001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 Công tác xây dụng tiêu chuẩn</w:t>
            </w:r>
          </w:p>
          <w:p w:rsidR="00000000" w:rsidDel="00000000" w:rsidP="00000000" w:rsidRDefault="00000000" w:rsidRPr="00000000" w14:paraId="000001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 Công tác áp dụng tiêu chuẩn</w:t>
            </w:r>
          </w:p>
        </w:tc>
        <w:tc>
          <w:tcPr>
            <w:vAlign w:val="center"/>
          </w:tcPr>
          <w:p w:rsidR="00000000" w:rsidDel="00000000" w:rsidP="00000000" w:rsidRDefault="00000000" w:rsidRPr="00000000" w14:paraId="000001E2">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w:t>
            </w:r>
          </w:p>
        </w:tc>
        <w:tc>
          <w:tcPr>
            <w:vAlign w:val="center"/>
          </w:tcPr>
          <w:p w:rsidR="00000000" w:rsidDel="00000000" w:rsidP="00000000" w:rsidRDefault="00000000" w:rsidRPr="00000000" w14:paraId="000001E3">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E4">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E5">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áp dụng liên hệ thực tiễn các tiêu chuẩn trong CNSH</w:t>
            </w:r>
          </w:p>
        </w:tc>
        <w:tc>
          <w:tcPr/>
          <w:p w:rsidR="00000000" w:rsidDel="00000000" w:rsidP="00000000" w:rsidRDefault="00000000" w:rsidRPr="00000000" w14:paraId="000001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CLO3</w:t>
            </w:r>
          </w:p>
        </w:tc>
        <w:tc>
          <w:tcPr/>
          <w:p w:rsidR="00000000" w:rsidDel="00000000" w:rsidP="00000000" w:rsidRDefault="00000000" w:rsidRPr="00000000" w14:paraId="000001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w:t>
            </w:r>
          </w:p>
          <w:p w:rsidR="00000000" w:rsidDel="00000000" w:rsidP="00000000" w:rsidRDefault="00000000" w:rsidRPr="00000000" w14:paraId="000001E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chiếu bài giảng</w:t>
            </w:r>
          </w:p>
          <w:p w:rsidR="00000000" w:rsidDel="00000000" w:rsidP="00000000" w:rsidRDefault="00000000" w:rsidRPr="00000000" w14:paraId="000001E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Đặt câu hỏi thảo luận</w:t>
            </w:r>
          </w:p>
          <w:p w:rsidR="00000000" w:rsidDel="00000000" w:rsidP="00000000" w:rsidRDefault="00000000" w:rsidRPr="00000000" w14:paraId="000001E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w:t>
            </w:r>
          </w:p>
          <w:p w:rsidR="00000000" w:rsidDel="00000000" w:rsidP="00000000" w:rsidRDefault="00000000" w:rsidRPr="00000000" w14:paraId="000001E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Học nhóm thảo luận</w:t>
            </w:r>
          </w:p>
        </w:tc>
      </w:tr>
      <w:tr>
        <w:trPr>
          <w:cantSplit w:val="0"/>
          <w:trHeight w:val="680" w:hRule="atLeast"/>
          <w:tblHeader w:val="0"/>
        </w:trPr>
        <w:tc>
          <w:tcPr>
            <w:vAlign w:val="center"/>
          </w:tcPr>
          <w:p w:rsidR="00000000" w:rsidDel="00000000" w:rsidP="00000000" w:rsidRDefault="00000000" w:rsidRPr="00000000" w14:paraId="000001E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6</w:t>
            </w:r>
          </w:p>
        </w:tc>
        <w:tc>
          <w:tcPr/>
          <w:p w:rsidR="00000000" w:rsidDel="00000000" w:rsidP="00000000" w:rsidRDefault="00000000" w:rsidRPr="00000000" w14:paraId="000001E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Bài tập nhóm</w:t>
            </w:r>
          </w:p>
        </w:tc>
        <w:tc>
          <w:tcPr>
            <w:vAlign w:val="center"/>
          </w:tcPr>
          <w:p w:rsidR="00000000" w:rsidDel="00000000" w:rsidP="00000000" w:rsidRDefault="00000000" w:rsidRPr="00000000" w14:paraId="000001F0">
            <w:pPr>
              <w:spacing w:after="60" w:before="60" w:line="288" w:lineRule="auto"/>
              <w:jc w:val="center"/>
              <w:rPr>
                <w:rFonts w:ascii="Times New Roman" w:cs="Times New Roman" w:eastAsia="Times New Roman" w:hAnsi="Times New Roman"/>
                <w:b w:val="1"/>
              </w:rPr>
            </w:pPr>
            <w:r w:rsidDel="00000000" w:rsidR="00000000" w:rsidRPr="00000000">
              <w:rPr>
                <w:rtl w:val="0"/>
              </w:rPr>
            </w:r>
          </w:p>
        </w:tc>
        <w:tc>
          <w:tcPr>
            <w:vAlign w:val="center"/>
          </w:tcPr>
          <w:p w:rsidR="00000000" w:rsidDel="00000000" w:rsidP="00000000" w:rsidRDefault="00000000" w:rsidRPr="00000000" w14:paraId="000001F1">
            <w:pPr>
              <w:spacing w:after="60" w:before="60" w:line="288"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w:t>
            </w:r>
          </w:p>
        </w:tc>
        <w:tc>
          <w:tcPr>
            <w:vAlign w:val="center"/>
          </w:tcPr>
          <w:p w:rsidR="00000000" w:rsidDel="00000000" w:rsidP="00000000" w:rsidRDefault="00000000" w:rsidRPr="00000000" w14:paraId="000001F2">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F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 hiểu các phương pháp bảo quản nông sản sau thu hoạch</w:t>
            </w:r>
          </w:p>
        </w:tc>
        <w:tc>
          <w:tcPr/>
          <w:p w:rsidR="00000000" w:rsidDel="00000000" w:rsidP="00000000" w:rsidRDefault="00000000" w:rsidRPr="00000000" w14:paraId="000001F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p w:rsidR="00000000" w:rsidDel="00000000" w:rsidP="00000000" w:rsidRDefault="00000000" w:rsidRPr="00000000" w14:paraId="000001F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CLO2</w:t>
            </w:r>
          </w:p>
          <w:p w:rsidR="00000000" w:rsidDel="00000000" w:rsidP="00000000" w:rsidRDefault="00000000" w:rsidRPr="00000000" w14:paraId="000001F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CLO3</w:t>
            </w:r>
          </w:p>
          <w:p w:rsidR="00000000" w:rsidDel="00000000" w:rsidP="00000000" w:rsidRDefault="00000000" w:rsidRPr="00000000" w14:paraId="000001F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CLO4</w:t>
            </w:r>
          </w:p>
          <w:p w:rsidR="00000000" w:rsidDel="00000000" w:rsidP="00000000" w:rsidRDefault="00000000" w:rsidRPr="00000000" w14:paraId="000001F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CLO5</w:t>
            </w:r>
          </w:p>
        </w:tc>
        <w:tc>
          <w:tcPr/>
          <w:p w:rsidR="00000000" w:rsidDel="00000000" w:rsidP="00000000" w:rsidRDefault="00000000" w:rsidRPr="00000000" w14:paraId="000001F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Chấm báo cáo </w:t>
            </w:r>
          </w:p>
        </w:tc>
        <w:tc>
          <w:tcPr/>
          <w:p w:rsidR="00000000" w:rsidDel="00000000" w:rsidP="00000000" w:rsidRDefault="00000000" w:rsidRPr="00000000" w14:paraId="000001F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Sinh viên báo cáo</w:t>
            </w:r>
          </w:p>
        </w:tc>
      </w:tr>
      <w:tr>
        <w:trPr>
          <w:cantSplit w:val="0"/>
          <w:trHeight w:val="680" w:hRule="atLeast"/>
          <w:tblHeader w:val="0"/>
        </w:trPr>
        <w:tc>
          <w:tcPr>
            <w:vAlign w:val="center"/>
          </w:tcPr>
          <w:p w:rsidR="00000000" w:rsidDel="00000000" w:rsidP="00000000" w:rsidRDefault="00000000" w:rsidRPr="00000000" w14:paraId="000001F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Theo lịch </w:t>
            </w:r>
          </w:p>
        </w:tc>
        <w:tc>
          <w:tcPr>
            <w:vAlign w:val="center"/>
          </w:tcPr>
          <w:p w:rsidR="00000000" w:rsidDel="00000000" w:rsidP="00000000" w:rsidRDefault="00000000" w:rsidRPr="00000000" w14:paraId="000001F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Thi cuối kỳ</w:t>
            </w:r>
            <w:r w:rsidDel="00000000" w:rsidR="00000000" w:rsidRPr="00000000">
              <w:rPr>
                <w:rtl w:val="0"/>
              </w:rPr>
            </w:r>
          </w:p>
        </w:tc>
        <w:tc>
          <w:tcPr>
            <w:vAlign w:val="center"/>
          </w:tcPr>
          <w:p w:rsidR="00000000" w:rsidDel="00000000" w:rsidP="00000000" w:rsidRDefault="00000000" w:rsidRPr="00000000" w14:paraId="000001FE">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F">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00">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01">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0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4">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Làm bài thi</w:t>
            </w:r>
          </w:p>
        </w:tc>
      </w:tr>
    </w:tbl>
    <w:p w:rsidR="00000000" w:rsidDel="00000000" w:rsidP="00000000" w:rsidRDefault="00000000" w:rsidRPr="00000000" w14:paraId="00000206">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48"/>
        <w:gridCol w:w="992"/>
        <w:gridCol w:w="3856"/>
        <w:gridCol w:w="2127"/>
        <w:tblGridChange w:id="0">
          <w:tblGrid>
            <w:gridCol w:w="537"/>
            <w:gridCol w:w="2548"/>
            <w:gridCol w:w="992"/>
            <w:gridCol w:w="3856"/>
            <w:gridCol w:w="2127"/>
          </w:tblGrid>
        </w:tblGridChange>
      </w:tblGrid>
      <w:tr>
        <w:trPr>
          <w:cantSplit w:val="0"/>
          <w:tblHeader w:val="0"/>
        </w:trPr>
        <w:tc>
          <w:tcPr>
            <w:vAlign w:val="center"/>
          </w:tcPr>
          <w:p w:rsidR="00000000" w:rsidDel="00000000" w:rsidP="00000000" w:rsidRDefault="00000000" w:rsidRPr="00000000" w14:paraId="0000020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0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0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0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0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0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0E">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0F">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1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Giáo trình chính</w:t>
            </w:r>
            <w:r w:rsidDel="00000000" w:rsidR="00000000" w:rsidRPr="00000000">
              <w:rPr>
                <w:rtl w:val="0"/>
              </w:rPr>
            </w:r>
          </w:p>
        </w:tc>
      </w:tr>
      <w:tr>
        <w:trPr>
          <w:cantSplit w:val="0"/>
          <w:tblHeader w:val="0"/>
        </w:trPr>
        <w:tc>
          <w:tcPr/>
          <w:p w:rsidR="00000000" w:rsidDel="00000000" w:rsidP="00000000" w:rsidRDefault="00000000" w:rsidRPr="00000000" w14:paraId="0000021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15">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6">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7">
            <w:pPr>
              <w:jc w:val="cente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18">
            <w:pPr>
              <w:jc w:val="center"/>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219">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1A">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1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1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Minh Thủy, Dương Thị Phượng Liên, Nhan Minh Trí, Nguyễn Chí Linh</w:t>
            </w:r>
          </w:p>
        </w:tc>
        <w:tc>
          <w:tcPr/>
          <w:p w:rsidR="00000000" w:rsidDel="00000000" w:rsidP="00000000" w:rsidRDefault="00000000" w:rsidRPr="00000000" w14:paraId="0000022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2013</w:t>
            </w:r>
          </w:p>
        </w:tc>
        <w:tc>
          <w:tcPr/>
          <w:p w:rsidR="00000000" w:rsidDel="00000000" w:rsidP="00000000" w:rsidRDefault="00000000" w:rsidRPr="00000000" w14:paraId="0000022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Kỹ thuật sau thu hoạch nông sản</w:t>
            </w:r>
          </w:p>
        </w:tc>
        <w:tc>
          <w:tcPr/>
          <w:p w:rsidR="00000000" w:rsidDel="00000000" w:rsidP="00000000" w:rsidRDefault="00000000" w:rsidRPr="00000000" w14:paraId="0000022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Đại học Cần Thơ</w:t>
            </w:r>
          </w:p>
        </w:tc>
      </w:tr>
      <w:tr>
        <w:trPr>
          <w:cantSplit w:val="0"/>
          <w:trHeight w:val="533" w:hRule="atLeast"/>
          <w:tblHeader w:val="0"/>
        </w:trPr>
        <w:tc>
          <w:tcPr/>
          <w:p w:rsidR="00000000" w:rsidDel="00000000" w:rsidP="00000000" w:rsidRDefault="00000000" w:rsidRPr="00000000" w14:paraId="0000022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2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Minh Thủy, Nguyễn Thị Mỹ Tuyền</w:t>
            </w:r>
          </w:p>
        </w:tc>
        <w:tc>
          <w:tcPr/>
          <w:p w:rsidR="00000000" w:rsidDel="00000000" w:rsidP="00000000" w:rsidRDefault="00000000" w:rsidRPr="00000000" w14:paraId="0000022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2016</w:t>
            </w:r>
          </w:p>
        </w:tc>
        <w:tc>
          <w:tcPr/>
          <w:p w:rsidR="00000000" w:rsidDel="00000000" w:rsidP="00000000" w:rsidRDefault="00000000" w:rsidRPr="00000000" w14:paraId="0000022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Kỹ thuật sau thu hoạch một số loại nông sản ở Đồng Bằng Sông Cữu Long</w:t>
            </w:r>
          </w:p>
        </w:tc>
        <w:tc>
          <w:tcPr/>
          <w:p w:rsidR="00000000" w:rsidDel="00000000" w:rsidP="00000000" w:rsidRDefault="00000000" w:rsidRPr="00000000" w14:paraId="0000022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Đại học Cần Thơ</w:t>
            </w:r>
          </w:p>
        </w:tc>
      </w:tr>
      <w:tr>
        <w:trPr>
          <w:cantSplit w:val="0"/>
          <w:tblHeader w:val="0"/>
        </w:trPr>
        <w:tc>
          <w:tcPr/>
          <w:p w:rsidR="00000000" w:rsidDel="00000000" w:rsidP="00000000" w:rsidRDefault="00000000" w:rsidRPr="00000000" w14:paraId="0000022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2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Quách Đĩnh, Nguyễn [Văn Tiếp, Nguyễn Văn Thoa</w:t>
            </w:r>
            <w:r w:rsidDel="00000000" w:rsidR="00000000" w:rsidRPr="00000000">
              <w:rPr>
                <w:rtl w:val="0"/>
              </w:rPr>
            </w:r>
          </w:p>
        </w:tc>
        <w:tc>
          <w:tcPr/>
          <w:p w:rsidR="00000000" w:rsidDel="00000000" w:rsidP="00000000" w:rsidRDefault="00000000" w:rsidRPr="00000000" w14:paraId="0000022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1996</w:t>
            </w:r>
          </w:p>
        </w:tc>
        <w:tc>
          <w:tcPr/>
          <w:p w:rsidR="00000000" w:rsidDel="00000000" w:rsidP="00000000" w:rsidRDefault="00000000" w:rsidRPr="00000000" w14:paraId="0000022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nghệ sau thu hoạch và </w:t>
            </w:r>
            <w:r w:rsidDel="00000000" w:rsidR="00000000" w:rsidRPr="00000000">
              <w:rPr>
                <w:rFonts w:ascii="Times New Roman" w:cs="Times New Roman" w:eastAsia="Times New Roman" w:hAnsi="Times New Roman"/>
                <w:i w:val="1"/>
                <w:sz w:val="26"/>
                <w:szCs w:val="26"/>
                <w:highlight w:val="white"/>
                <w:rtl w:val="0"/>
              </w:rPr>
              <w:t xml:space="preserve">chế biến rau quả</w:t>
            </w:r>
            <w:r w:rsidDel="00000000" w:rsidR="00000000" w:rsidRPr="00000000">
              <w:rPr>
                <w:rtl w:val="0"/>
              </w:rPr>
            </w:r>
          </w:p>
        </w:tc>
        <w:tc>
          <w:tcPr/>
          <w:p w:rsidR="00000000" w:rsidDel="00000000" w:rsidP="00000000" w:rsidRDefault="00000000" w:rsidRPr="00000000" w14:paraId="0000022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Khoa học Kỹ thuật- Hà Nội.</w:t>
            </w:r>
          </w:p>
        </w:tc>
      </w:tr>
      <w:tr>
        <w:trPr>
          <w:cantSplit w:val="0"/>
          <w:tblHeader w:val="0"/>
        </w:trPr>
        <w:tc>
          <w:tcPr/>
          <w:p w:rsidR="00000000" w:rsidDel="00000000" w:rsidP="00000000" w:rsidRDefault="00000000" w:rsidRPr="00000000" w14:paraId="0000022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22E">
            <w:pPr>
              <w:spacing w:line="312"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22222"/>
                <w:sz w:val="26"/>
                <w:szCs w:val="26"/>
                <w:highlight w:val="white"/>
                <w:rtl w:val="0"/>
              </w:rPr>
              <w:t xml:space="preserve">Ploetz, Randy C., ed. </w:t>
            </w:r>
            <w:r w:rsidDel="00000000" w:rsidR="00000000" w:rsidRPr="00000000">
              <w:rPr>
                <w:rtl w:val="0"/>
              </w:rPr>
            </w:r>
          </w:p>
        </w:tc>
        <w:tc>
          <w:tcPr>
            <w:vAlign w:val="center"/>
          </w:tcPr>
          <w:p w:rsidR="00000000" w:rsidDel="00000000" w:rsidP="00000000" w:rsidRDefault="00000000" w:rsidRPr="00000000" w14:paraId="0000022F">
            <w:pPr>
              <w:spacing w:line="312"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2003</w:t>
            </w:r>
          </w:p>
        </w:tc>
        <w:tc>
          <w:tcPr>
            <w:vAlign w:val="center"/>
          </w:tcPr>
          <w:p w:rsidR="00000000" w:rsidDel="00000000" w:rsidP="00000000" w:rsidRDefault="00000000" w:rsidRPr="00000000" w14:paraId="00000230">
            <w:pPr>
              <w:spacing w:line="312"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color w:val="222222"/>
                <w:sz w:val="26"/>
                <w:szCs w:val="26"/>
                <w:highlight w:val="white"/>
                <w:rtl w:val="0"/>
              </w:rPr>
              <w:t xml:space="preserve">Diseases of tropical fruit crops</w:t>
            </w:r>
            <w:r w:rsidDel="00000000" w:rsidR="00000000" w:rsidRPr="00000000">
              <w:rPr>
                <w:rFonts w:ascii="Times New Roman" w:cs="Times New Roman" w:eastAsia="Times New Roman" w:hAnsi="Times New Roman"/>
                <w:color w:val="222222"/>
                <w:sz w:val="26"/>
                <w:szCs w:val="26"/>
                <w:highlight w:val="white"/>
                <w:rtl w:val="0"/>
              </w:rPr>
              <w:t xml:space="preserve">.</w:t>
            </w:r>
            <w:r w:rsidDel="00000000" w:rsidR="00000000" w:rsidRPr="00000000">
              <w:rPr>
                <w:rtl w:val="0"/>
              </w:rPr>
            </w:r>
          </w:p>
        </w:tc>
        <w:tc>
          <w:tcPr>
            <w:vAlign w:val="center"/>
          </w:tcPr>
          <w:p w:rsidR="00000000" w:rsidDel="00000000" w:rsidP="00000000" w:rsidRDefault="00000000" w:rsidRPr="00000000" w14:paraId="00000231">
            <w:pPr>
              <w:spacing w:line="312"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22222"/>
                <w:sz w:val="26"/>
                <w:szCs w:val="26"/>
                <w:highlight w:val="white"/>
                <w:rtl w:val="0"/>
              </w:rPr>
              <w:t xml:space="preserve">CABI</w:t>
            </w:r>
            <w:r w:rsidDel="00000000" w:rsidR="00000000" w:rsidRPr="00000000">
              <w:rPr>
                <w:rtl w:val="0"/>
              </w:rPr>
            </w:r>
          </w:p>
        </w:tc>
      </w:tr>
    </w:tbl>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52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935"/>
        <w:gridCol w:w="5354"/>
        <w:gridCol w:w="1701"/>
        <w:tblGridChange w:id="0">
          <w:tblGrid>
            <w:gridCol w:w="537"/>
            <w:gridCol w:w="1935"/>
            <w:gridCol w:w="5354"/>
            <w:gridCol w:w="1701"/>
          </w:tblGrid>
        </w:tblGridChange>
      </w:tblGrid>
      <w:tr>
        <w:trPr>
          <w:cantSplit w:val="0"/>
          <w:trHeight w:val="372" w:hRule="atLeast"/>
          <w:tblHeader w:val="0"/>
        </w:trPr>
        <w:tc>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1"/>
                <w:i w:val="0"/>
                <w:smallCaps w:val="0"/>
                <w:strike w:val="0"/>
                <w:color w:val="000000"/>
                <w:sz w:val="22"/>
                <w:szCs w:val="22"/>
                <w:u w:val="none"/>
                <w:shd w:fill="auto" w:val="clear"/>
                <w:vertAlign w:val="baseline"/>
              </w:rPr>
            </w:pPr>
            <w:r w:rsidDel="00000000" w:rsidR="00000000" w:rsidRPr="00000000">
              <w:rPr>
                <w:rFonts w:ascii="12" w:cs="12" w:eastAsia="12" w:hAnsi="12"/>
                <w:b w:val="1"/>
                <w:i w:val="0"/>
                <w:smallCaps w:val="0"/>
                <w:strike w:val="0"/>
                <w:color w:val="000000"/>
                <w:sz w:val="22"/>
                <w:szCs w:val="22"/>
                <w:u w:val="none"/>
                <w:shd w:fill="auto" w:val="clear"/>
                <w:vertAlign w:val="baseline"/>
                <w:rtl w:val="0"/>
              </w:rPr>
              <w:t xml:space="preserve">TT</w:t>
            </w:r>
          </w:p>
        </w:tc>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1"/>
                <w:i w:val="0"/>
                <w:smallCaps w:val="0"/>
                <w:strike w:val="0"/>
                <w:color w:val="000000"/>
                <w:sz w:val="22"/>
                <w:szCs w:val="22"/>
                <w:u w:val="none"/>
                <w:shd w:fill="auto" w:val="clear"/>
                <w:vertAlign w:val="baseline"/>
              </w:rPr>
            </w:pPr>
            <w:r w:rsidDel="00000000" w:rsidR="00000000" w:rsidRPr="00000000">
              <w:rPr>
                <w:rFonts w:ascii="12" w:cs="12" w:eastAsia="12" w:hAnsi="12"/>
                <w:b w:val="1"/>
                <w:i w:val="0"/>
                <w:smallCaps w:val="0"/>
                <w:strike w:val="0"/>
                <w:color w:val="000000"/>
                <w:sz w:val="22"/>
                <w:szCs w:val="22"/>
                <w:u w:val="none"/>
                <w:shd w:fill="auto" w:val="clear"/>
                <w:vertAlign w:val="baseline"/>
                <w:rtl w:val="0"/>
              </w:rPr>
              <w:t xml:space="preserve">Nội dung tham khảo</w:t>
            </w:r>
          </w:p>
        </w:tc>
        <w:tc>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1"/>
                <w:i w:val="0"/>
                <w:smallCaps w:val="0"/>
                <w:strike w:val="0"/>
                <w:color w:val="000000"/>
                <w:sz w:val="22"/>
                <w:szCs w:val="22"/>
                <w:u w:val="none"/>
                <w:shd w:fill="auto" w:val="clear"/>
                <w:vertAlign w:val="baseline"/>
              </w:rPr>
            </w:pPr>
            <w:r w:rsidDel="00000000" w:rsidR="00000000" w:rsidRPr="00000000">
              <w:rPr>
                <w:rFonts w:ascii="12" w:cs="12" w:eastAsia="12" w:hAnsi="12"/>
                <w:b w:val="1"/>
                <w:i w:val="0"/>
                <w:smallCaps w:val="0"/>
                <w:strike w:val="0"/>
                <w:color w:val="000000"/>
                <w:sz w:val="22"/>
                <w:szCs w:val="22"/>
                <w:u w:val="none"/>
                <w:shd w:fill="auto" w:val="clear"/>
                <w:vertAlign w:val="baseline"/>
                <w:rtl w:val="0"/>
              </w:rPr>
              <w:t xml:space="preserve">Link trang web</w:t>
            </w:r>
          </w:p>
        </w:tc>
        <w:tc>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1"/>
                <w:i w:val="0"/>
                <w:smallCaps w:val="0"/>
                <w:strike w:val="0"/>
                <w:color w:val="000000"/>
                <w:sz w:val="22"/>
                <w:szCs w:val="22"/>
                <w:u w:val="none"/>
                <w:shd w:fill="auto" w:val="clear"/>
                <w:vertAlign w:val="baseline"/>
              </w:rPr>
            </w:pPr>
            <w:r w:rsidDel="00000000" w:rsidR="00000000" w:rsidRPr="00000000">
              <w:rPr>
                <w:rFonts w:ascii="12" w:cs="12" w:eastAsia="12" w:hAnsi="12"/>
                <w:b w:val="1"/>
                <w:i w:val="0"/>
                <w:smallCaps w:val="0"/>
                <w:strike w:val="0"/>
                <w:color w:val="000000"/>
                <w:sz w:val="22"/>
                <w:szCs w:val="22"/>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3C">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3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81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9"/>
        <w:gridCol w:w="2295"/>
        <w:gridCol w:w="3799"/>
        <w:gridCol w:w="1134"/>
        <w:gridCol w:w="2013"/>
        <w:tblGridChange w:id="0">
          <w:tblGrid>
            <w:gridCol w:w="569"/>
            <w:gridCol w:w="2295"/>
            <w:gridCol w:w="3799"/>
            <w:gridCol w:w="1134"/>
            <w:gridCol w:w="2013"/>
          </w:tblGrid>
        </w:tblGridChange>
      </w:tblGrid>
      <w:tr>
        <w:trPr>
          <w:cantSplit w:val="0"/>
          <w:tblHeader w:val="1"/>
        </w:trPr>
        <w:tc>
          <w:tcPr>
            <w:vMerge w:val="restart"/>
          </w:tcPr>
          <w:p w:rsidR="00000000" w:rsidDel="00000000" w:rsidP="00000000" w:rsidRDefault="00000000" w:rsidRPr="00000000" w14:paraId="0000023E">
            <w:pPr>
              <w:rPr>
                <w:rFonts w:ascii="12" w:cs="12" w:eastAsia="12" w:hAnsi="12"/>
                <w:b w:val="1"/>
              </w:rPr>
            </w:pPr>
            <w:r w:rsidDel="00000000" w:rsidR="00000000" w:rsidRPr="00000000">
              <w:rPr>
                <w:rtl w:val="0"/>
              </w:rPr>
            </w:r>
          </w:p>
          <w:p w:rsidR="00000000" w:rsidDel="00000000" w:rsidP="00000000" w:rsidRDefault="00000000" w:rsidRPr="00000000" w14:paraId="0000023F">
            <w:pPr>
              <w:rPr>
                <w:rFonts w:ascii="12" w:cs="12" w:eastAsia="12" w:hAnsi="12"/>
                <w:b w:val="1"/>
              </w:rPr>
            </w:pPr>
            <w:r w:rsidDel="00000000" w:rsidR="00000000" w:rsidRPr="00000000">
              <w:rPr>
                <w:rFonts w:ascii="12" w:cs="12" w:eastAsia="12" w:hAnsi="12"/>
                <w:b w:val="1"/>
                <w:rtl w:val="0"/>
              </w:rPr>
              <w:t xml:space="preserve">TT</w:t>
            </w:r>
          </w:p>
        </w:tc>
        <w:tc>
          <w:tcPr>
            <w:vMerge w:val="restart"/>
          </w:tcPr>
          <w:p w:rsidR="00000000" w:rsidDel="00000000" w:rsidP="00000000" w:rsidRDefault="00000000" w:rsidRPr="00000000" w14:paraId="00000240">
            <w:pPr>
              <w:jc w:val="center"/>
              <w:rPr>
                <w:rFonts w:ascii="12" w:cs="12" w:eastAsia="12" w:hAnsi="12"/>
                <w:b w:val="1"/>
              </w:rPr>
            </w:pPr>
            <w:r w:rsidDel="00000000" w:rsidR="00000000" w:rsidRPr="00000000">
              <w:rPr>
                <w:rFonts w:ascii="12" w:cs="12" w:eastAsia="12" w:hAnsi="12"/>
                <w:b w:val="1"/>
                <w:rtl w:val="0"/>
              </w:rPr>
              <w:t xml:space="preserve">Tên giảng đường, PTN, xưởng, cơ sở TH</w:t>
            </w:r>
          </w:p>
        </w:tc>
        <w:tc>
          <w:tcPr>
            <w:gridSpan w:val="2"/>
          </w:tcPr>
          <w:p w:rsidR="00000000" w:rsidDel="00000000" w:rsidP="00000000" w:rsidRDefault="00000000" w:rsidRPr="00000000" w14:paraId="00000241">
            <w:pPr>
              <w:jc w:val="center"/>
              <w:rPr>
                <w:rFonts w:ascii="12" w:cs="12" w:eastAsia="12" w:hAnsi="12"/>
                <w:b w:val="1"/>
              </w:rPr>
            </w:pPr>
            <w:r w:rsidDel="00000000" w:rsidR="00000000" w:rsidRPr="00000000">
              <w:rPr>
                <w:rFonts w:ascii="12" w:cs="12" w:eastAsia="12" w:hAnsi="12"/>
                <w:b w:val="1"/>
                <w:rtl w:val="0"/>
              </w:rPr>
              <w:t xml:space="preserve">Danh mục trang thiết bị, phần mềm chính</w:t>
            </w:r>
          </w:p>
          <w:p w:rsidR="00000000" w:rsidDel="00000000" w:rsidP="00000000" w:rsidRDefault="00000000" w:rsidRPr="00000000" w14:paraId="00000242">
            <w:pPr>
              <w:jc w:val="center"/>
              <w:rPr>
                <w:rFonts w:ascii="12" w:cs="12" w:eastAsia="12" w:hAnsi="12"/>
                <w:b w:val="1"/>
              </w:rPr>
            </w:pPr>
            <w:r w:rsidDel="00000000" w:rsidR="00000000" w:rsidRPr="00000000">
              <w:rPr>
                <w:rFonts w:ascii="12" w:cs="12" w:eastAsia="12" w:hAnsi="12"/>
                <w:b w:val="1"/>
                <w:rtl w:val="0"/>
              </w:rPr>
              <w:t xml:space="preserve">phục vụ TN,TH</w:t>
            </w:r>
          </w:p>
        </w:tc>
        <w:tc>
          <w:tcPr/>
          <w:p w:rsidR="00000000" w:rsidDel="00000000" w:rsidP="00000000" w:rsidRDefault="00000000" w:rsidRPr="00000000" w14:paraId="00000244">
            <w:pPr>
              <w:jc w:val="center"/>
              <w:rPr>
                <w:rFonts w:ascii="12" w:cs="12" w:eastAsia="12" w:hAnsi="12"/>
                <w:b w:val="1"/>
              </w:rPr>
            </w:pPr>
            <w:r w:rsidDel="00000000" w:rsidR="00000000" w:rsidRPr="00000000">
              <w:rPr>
                <w:rFonts w:ascii="12" w:cs="12" w:eastAsia="12" w:hAnsi="12"/>
                <w:b w:val="1"/>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b w:val="1"/>
              </w:rPr>
            </w:pPr>
            <w:r w:rsidDel="00000000" w:rsidR="00000000" w:rsidRPr="00000000">
              <w:rPr>
                <w:rtl w:val="0"/>
              </w:rPr>
            </w:r>
          </w:p>
        </w:tc>
        <w:tc>
          <w:tcPr>
            <w:vMerge w:val="continue"/>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b w:val="1"/>
              </w:rPr>
            </w:pPr>
            <w:r w:rsidDel="00000000" w:rsidR="00000000" w:rsidRPr="00000000">
              <w:rPr>
                <w:rtl w:val="0"/>
              </w:rPr>
            </w:r>
          </w:p>
        </w:tc>
        <w:tc>
          <w:tcPr/>
          <w:p w:rsidR="00000000" w:rsidDel="00000000" w:rsidP="00000000" w:rsidRDefault="00000000" w:rsidRPr="00000000" w14:paraId="00000247">
            <w:pPr>
              <w:jc w:val="center"/>
              <w:rPr>
                <w:rFonts w:ascii="12" w:cs="12" w:eastAsia="12" w:hAnsi="12"/>
                <w:b w:val="1"/>
              </w:rPr>
            </w:pPr>
            <w:r w:rsidDel="00000000" w:rsidR="00000000" w:rsidRPr="00000000">
              <w:rPr>
                <w:rFonts w:ascii="12" w:cs="12" w:eastAsia="12" w:hAnsi="12"/>
                <w:b w:val="1"/>
                <w:rtl w:val="0"/>
              </w:rPr>
              <w:t xml:space="preserve">Tên thiết bị, dụng cụ, phần mềm,…</w:t>
            </w:r>
          </w:p>
        </w:tc>
        <w:tc>
          <w:tcPr/>
          <w:p w:rsidR="00000000" w:rsidDel="00000000" w:rsidP="00000000" w:rsidRDefault="00000000" w:rsidRPr="00000000" w14:paraId="00000248">
            <w:pPr>
              <w:jc w:val="center"/>
              <w:rPr>
                <w:rFonts w:ascii="12" w:cs="12" w:eastAsia="12" w:hAnsi="12"/>
                <w:b w:val="1"/>
              </w:rPr>
            </w:pPr>
            <w:r w:rsidDel="00000000" w:rsidR="00000000" w:rsidRPr="00000000">
              <w:rPr>
                <w:rFonts w:ascii="12" w:cs="12" w:eastAsia="12" w:hAnsi="12"/>
                <w:b w:val="1"/>
                <w:rtl w:val="0"/>
              </w:rPr>
              <w:t xml:space="preserve">Số lượng</w:t>
            </w:r>
          </w:p>
        </w:tc>
        <w:tc>
          <w:tcPr/>
          <w:p w:rsidR="00000000" w:rsidDel="00000000" w:rsidP="00000000" w:rsidRDefault="00000000" w:rsidRPr="00000000" w14:paraId="00000249">
            <w:pPr>
              <w:jc w:val="center"/>
              <w:rPr>
                <w:rFonts w:ascii="12" w:cs="12" w:eastAsia="12" w:hAnsi="12"/>
                <w:b w:val="1"/>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4A">
            <w:pPr>
              <w:rPr>
                <w:rFonts w:ascii="12" w:cs="12" w:eastAsia="12" w:hAnsi="12"/>
                <w:i w:val="1"/>
              </w:rPr>
            </w:pPr>
            <w:r w:rsidDel="00000000" w:rsidR="00000000" w:rsidRPr="00000000">
              <w:rPr>
                <w:rFonts w:ascii="12" w:cs="12" w:eastAsia="12" w:hAnsi="12"/>
                <w:i w:val="1"/>
                <w:rtl w:val="0"/>
              </w:rPr>
              <w:t xml:space="preserve">1</w:t>
            </w:r>
          </w:p>
        </w:tc>
        <w:tc>
          <w:tcPr/>
          <w:p w:rsidR="00000000" w:rsidDel="00000000" w:rsidP="00000000" w:rsidRDefault="00000000" w:rsidRPr="00000000" w14:paraId="0000024B">
            <w:pPr>
              <w:rPr>
                <w:rFonts w:ascii="12" w:cs="12" w:eastAsia="12" w:hAnsi="12"/>
                <w:i w:val="1"/>
              </w:rPr>
            </w:pPr>
            <w:r w:rsidDel="00000000" w:rsidR="00000000" w:rsidRPr="00000000">
              <w:rPr>
                <w:rFonts w:ascii="12" w:cs="12" w:eastAsia="12" w:hAnsi="12"/>
                <w:i w:val="1"/>
                <w:rtl w:val="0"/>
              </w:rPr>
              <w:t xml:space="preserve">Phòng lý thuyết</w:t>
            </w:r>
          </w:p>
        </w:tc>
        <w:tc>
          <w:tcPr/>
          <w:p w:rsidR="00000000" w:rsidDel="00000000" w:rsidP="00000000" w:rsidRDefault="00000000" w:rsidRPr="00000000" w14:paraId="0000024C">
            <w:pPr>
              <w:rPr>
                <w:rFonts w:ascii="12" w:cs="12" w:eastAsia="12" w:hAnsi="12"/>
                <w:i w:val="1"/>
              </w:rPr>
            </w:pPr>
            <w:r w:rsidDel="00000000" w:rsidR="00000000" w:rsidRPr="00000000">
              <w:rPr>
                <w:rFonts w:ascii="12" w:cs="12" w:eastAsia="12" w:hAnsi="12"/>
                <w:i w:val="1"/>
                <w:rtl w:val="0"/>
              </w:rPr>
              <w:t xml:space="preserve"> Máy chiếu</w:t>
            </w:r>
          </w:p>
          <w:p w:rsidR="00000000" w:rsidDel="00000000" w:rsidP="00000000" w:rsidRDefault="00000000" w:rsidRPr="00000000" w14:paraId="0000024D">
            <w:pPr>
              <w:rPr>
                <w:rFonts w:ascii="12" w:cs="12" w:eastAsia="12" w:hAnsi="12"/>
                <w:i w:val="1"/>
              </w:rPr>
            </w:pPr>
            <w:r w:rsidDel="00000000" w:rsidR="00000000" w:rsidRPr="00000000">
              <w:rPr>
                <w:rFonts w:ascii="12" w:cs="12" w:eastAsia="12" w:hAnsi="12"/>
                <w:i w:val="1"/>
                <w:rtl w:val="0"/>
              </w:rPr>
              <w:t xml:space="preserve"> Màn hình</w:t>
            </w:r>
          </w:p>
          <w:p w:rsidR="00000000" w:rsidDel="00000000" w:rsidP="00000000" w:rsidRDefault="00000000" w:rsidRPr="00000000" w14:paraId="0000024E">
            <w:pPr>
              <w:rPr>
                <w:rFonts w:ascii="12" w:cs="12" w:eastAsia="12" w:hAnsi="12"/>
                <w:i w:val="1"/>
              </w:rPr>
            </w:pPr>
            <w:r w:rsidDel="00000000" w:rsidR="00000000" w:rsidRPr="00000000">
              <w:rPr>
                <w:rFonts w:ascii="12" w:cs="12" w:eastAsia="12" w:hAnsi="12"/>
                <w:i w:val="1"/>
                <w:rtl w:val="0"/>
              </w:rPr>
              <w:t xml:space="preserve">Bảng</w:t>
            </w:r>
          </w:p>
        </w:tc>
        <w:tc>
          <w:tcPr/>
          <w:p w:rsidR="00000000" w:rsidDel="00000000" w:rsidP="00000000" w:rsidRDefault="00000000" w:rsidRPr="00000000" w14:paraId="0000024F">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50">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51">
            <w:pPr>
              <w:rPr>
                <w:rFonts w:ascii="12" w:cs="12" w:eastAsia="12" w:hAnsi="12"/>
                <w:i w:val="1"/>
              </w:rPr>
            </w:pPr>
            <w:r w:rsidDel="00000000" w:rsidR="00000000" w:rsidRPr="00000000">
              <w:rPr>
                <w:rFonts w:ascii="12" w:cs="12" w:eastAsia="12" w:hAnsi="12"/>
                <w:i w:val="1"/>
                <w:rtl w:val="0"/>
              </w:rPr>
              <w:t xml:space="preserve">1</w:t>
            </w:r>
          </w:p>
        </w:tc>
        <w:tc>
          <w:tcPr/>
          <w:p w:rsidR="00000000" w:rsidDel="00000000" w:rsidP="00000000" w:rsidRDefault="00000000" w:rsidRPr="00000000" w14:paraId="00000252">
            <w:pPr>
              <w:rPr>
                <w:rFonts w:ascii="12" w:cs="12" w:eastAsia="12" w:hAnsi="12"/>
                <w:i w:val="1"/>
              </w:rPr>
            </w:pPr>
            <w:r w:rsidDel="00000000" w:rsidR="00000000" w:rsidRPr="00000000">
              <w:rPr>
                <w:rtl w:val="0"/>
              </w:rPr>
            </w:r>
          </w:p>
        </w:tc>
      </w:tr>
    </w:tbl>
    <w:p w:rsidR="00000000" w:rsidDel="00000000" w:rsidP="00000000" w:rsidRDefault="00000000" w:rsidRPr="00000000" w14:paraId="0000025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54">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tbl>
      <w:tblPr>
        <w:tblStyle w:val="Table11"/>
        <w:tblW w:w="906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2"/>
        <w:gridCol w:w="1356"/>
        <w:gridCol w:w="1349"/>
        <w:gridCol w:w="1342"/>
        <w:gridCol w:w="1565"/>
        <w:gridCol w:w="1462"/>
        <w:gridCol w:w="956"/>
        <w:tblGridChange w:id="0">
          <w:tblGrid>
            <w:gridCol w:w="1032"/>
            <w:gridCol w:w="1356"/>
            <w:gridCol w:w="1349"/>
            <w:gridCol w:w="1342"/>
            <w:gridCol w:w="1565"/>
            <w:gridCol w:w="1462"/>
            <w:gridCol w:w="956"/>
          </w:tblGrid>
        </w:tblGridChange>
      </w:tblGrid>
      <w:tr>
        <w:trPr>
          <w:cantSplit w:val="0"/>
          <w:tblHeader w:val="1"/>
        </w:trPr>
        <w:tc>
          <w:tcPr>
            <w:vMerge w:val="restart"/>
          </w:tcPr>
          <w:p w:rsidR="00000000" w:rsidDel="00000000" w:rsidP="00000000" w:rsidRDefault="00000000" w:rsidRPr="00000000" w14:paraId="0000025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 giá</w:t>
            </w:r>
          </w:p>
        </w:tc>
        <w:tc>
          <w:tcPr>
            <w:gridSpan w:val="5"/>
          </w:tcPr>
          <w:p w:rsidR="00000000" w:rsidDel="00000000" w:rsidP="00000000" w:rsidRDefault="00000000" w:rsidRPr="00000000" w14:paraId="0000025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đạt chuẩn quy định</w:t>
            </w:r>
          </w:p>
        </w:tc>
        <w:tc>
          <w:tcPr>
            <w:vMerge w:val="restart"/>
          </w:tcPr>
          <w:p w:rsidR="00000000" w:rsidDel="00000000" w:rsidP="00000000" w:rsidRDefault="00000000" w:rsidRPr="00000000" w14:paraId="0000025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blHeader w:val="0"/>
        </w:trPr>
        <w:tc>
          <w:tcPr>
            <w:vMerge w:val="continue"/>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25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 </w:t>
            </w:r>
          </w:p>
          <w:p w:rsidR="00000000" w:rsidDel="00000000" w:rsidP="00000000" w:rsidRDefault="00000000" w:rsidRPr="00000000" w14:paraId="0000025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p w:rsidR="00000000" w:rsidDel="00000000" w:rsidP="00000000" w:rsidRDefault="00000000" w:rsidRPr="00000000" w14:paraId="0000025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6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(4-5.4)</w:t>
            </w:r>
          </w:p>
        </w:tc>
        <w:tc>
          <w:tcPr/>
          <w:p w:rsidR="00000000" w:rsidDel="00000000" w:rsidP="00000000" w:rsidRDefault="00000000" w:rsidRPr="00000000" w14:paraId="0000026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6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p w:rsidR="00000000" w:rsidDel="00000000" w:rsidP="00000000" w:rsidRDefault="00000000" w:rsidRPr="00000000" w14:paraId="0000026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 </w:t>
            </w:r>
          </w:p>
          <w:p w:rsidR="00000000" w:rsidDel="00000000" w:rsidP="00000000" w:rsidRDefault="00000000" w:rsidRPr="00000000" w14:paraId="0000026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p w:rsidR="00000000" w:rsidDel="00000000" w:rsidP="00000000" w:rsidRDefault="00000000" w:rsidRPr="00000000" w14:paraId="0000026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 </w:t>
            </w:r>
          </w:p>
          <w:p w:rsidR="00000000" w:rsidDel="00000000" w:rsidP="00000000" w:rsidRDefault="00000000" w:rsidRPr="00000000" w14:paraId="0000026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2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bài báo cáo, thời gian nộp</w:t>
            </w:r>
          </w:p>
        </w:tc>
        <w:tc>
          <w:tcPr/>
          <w:p w:rsidR="00000000" w:rsidDel="00000000" w:rsidP="00000000" w:rsidRDefault="00000000" w:rsidRPr="00000000" w14:paraId="000002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nộp bài báo cáo</w:t>
            </w:r>
          </w:p>
        </w:tc>
        <w:tc>
          <w:tcPr/>
          <w:p w:rsidR="00000000" w:rsidDel="00000000" w:rsidP="00000000" w:rsidRDefault="00000000" w:rsidRPr="00000000" w14:paraId="000002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không đúng thời gian, nội dung chưa chính xác, format chưa đúng quy định</w:t>
            </w:r>
          </w:p>
        </w:tc>
        <w:tc>
          <w:tcPr/>
          <w:p w:rsidR="00000000" w:rsidDel="00000000" w:rsidP="00000000" w:rsidRDefault="00000000" w:rsidRPr="00000000" w14:paraId="000002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đúng thời gian, nội dung chưa đầy đủ theo yêu cầu,</w:t>
            </w:r>
          </w:p>
        </w:tc>
        <w:tc>
          <w:tcPr/>
          <w:p w:rsidR="00000000" w:rsidDel="00000000" w:rsidP="00000000" w:rsidRDefault="00000000" w:rsidRPr="00000000" w14:paraId="000002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đúng thởi gian, nội dung đầy đủ theo yêu cầu, format chưa đúng quy định hoặc không có hình ảnh minh họa hoặc giải thích chưa chính xác</w:t>
            </w:r>
          </w:p>
        </w:tc>
        <w:tc>
          <w:tcPr/>
          <w:p w:rsidR="00000000" w:rsidDel="00000000" w:rsidP="00000000" w:rsidRDefault="00000000" w:rsidRPr="00000000" w14:paraId="000002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nộp bài báo cáo, nộp đúng thời gian. Nội dung báo cáo đầy đủ, đúng quy định, hình ảnh minh họa rõ ràng</w:t>
            </w:r>
          </w:p>
        </w:tc>
        <w:tc>
          <w:tcPr/>
          <w:p w:rsidR="00000000" w:rsidDel="00000000" w:rsidP="00000000" w:rsidRDefault="00000000" w:rsidRPr="00000000" w14:paraId="000002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blHeader w:val="0"/>
        </w:trPr>
        <w:tc>
          <w:tcPr/>
          <w:p w:rsidR="00000000" w:rsidDel="00000000" w:rsidP="00000000" w:rsidRDefault="00000000" w:rsidRPr="00000000" w14:paraId="000002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thuyết minh</w:t>
            </w:r>
          </w:p>
        </w:tc>
        <w:tc>
          <w:tcPr/>
          <w:p w:rsidR="00000000" w:rsidDel="00000000" w:rsidP="00000000" w:rsidRDefault="00000000" w:rsidRPr="00000000" w14:paraId="000002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 lạc đề hoặc không thuyết trình</w:t>
            </w:r>
          </w:p>
        </w:tc>
        <w:tc>
          <w:tcPr/>
          <w:p w:rsidR="00000000" w:rsidDel="00000000" w:rsidP="00000000" w:rsidRDefault="00000000" w:rsidRPr="00000000" w14:paraId="000002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Chưa thuộc bài, giọng nói nhỏ, không giải thích</w:t>
            </w:r>
          </w:p>
        </w:tc>
        <w:tc>
          <w:tcPr/>
          <w:p w:rsidR="00000000" w:rsidDel="00000000" w:rsidP="00000000" w:rsidRDefault="00000000" w:rsidRPr="00000000" w14:paraId="000002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Giọng nói nhỏ, chưa thuộc, có giải thích</w:t>
            </w:r>
          </w:p>
        </w:tc>
        <w:tc>
          <w:tcPr/>
          <w:p w:rsidR="00000000" w:rsidDel="00000000" w:rsidP="00000000" w:rsidRDefault="00000000" w:rsidRPr="00000000" w14:paraId="000002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 logic, giọng nói rõ ràng, thuộc bài, chưa giải thích  </w:t>
            </w:r>
          </w:p>
        </w:tc>
        <w:tc>
          <w:tcPr/>
          <w:p w:rsidR="00000000" w:rsidDel="00000000" w:rsidP="00000000" w:rsidRDefault="00000000" w:rsidRPr="00000000" w14:paraId="000002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 logic, cuốn hút, giọng nói to, rõ, thuộc bài, giải thích rõ ràng</w:t>
            </w:r>
          </w:p>
        </w:tc>
        <w:tc>
          <w:tcPr/>
          <w:p w:rsidR="00000000" w:rsidDel="00000000" w:rsidP="00000000" w:rsidRDefault="00000000" w:rsidRPr="00000000" w14:paraId="000002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blHeader w:val="0"/>
        </w:trPr>
        <w:tc>
          <w:tcPr/>
          <w:p w:rsidR="00000000" w:rsidDel="00000000" w:rsidP="00000000" w:rsidRDefault="00000000" w:rsidRPr="00000000" w14:paraId="000002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Trả lời câu hỏi</w:t>
            </w:r>
          </w:p>
        </w:tc>
        <w:tc>
          <w:tcPr/>
          <w:p w:rsidR="00000000" w:rsidDel="00000000" w:rsidP="00000000" w:rsidRDefault="00000000" w:rsidRPr="00000000" w14:paraId="000002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trả lời được</w:t>
            </w:r>
          </w:p>
        </w:tc>
        <w:tc>
          <w:tcPr/>
          <w:p w:rsidR="00000000" w:rsidDel="00000000" w:rsidP="00000000" w:rsidRDefault="00000000" w:rsidRPr="00000000" w14:paraId="000002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trả lời câu hỏi được nhưng 70% các câu sai</w:t>
            </w:r>
          </w:p>
        </w:tc>
        <w:tc>
          <w:tcPr/>
          <w:p w:rsidR="00000000" w:rsidDel="00000000" w:rsidP="00000000" w:rsidRDefault="00000000" w:rsidRPr="00000000" w14:paraId="000002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 trả lời câu hỏi được nhưng chưa giải thích hoặc 50% câu trả lời sai</w:t>
            </w:r>
          </w:p>
        </w:tc>
        <w:tc>
          <w:tcPr/>
          <w:p w:rsidR="00000000" w:rsidDel="00000000" w:rsidP="00000000" w:rsidRDefault="00000000" w:rsidRPr="00000000" w14:paraId="000002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Trả lởi đầy đủ các câu, có giải thích</w:t>
            </w:r>
          </w:p>
        </w:tc>
        <w:tc>
          <w:tcPr/>
          <w:p w:rsidR="00000000" w:rsidDel="00000000" w:rsidP="00000000" w:rsidRDefault="00000000" w:rsidRPr="00000000" w14:paraId="000002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Trả lời đầy đủ các câu, đúng, giải thích rõ ràng</w:t>
            </w:r>
          </w:p>
        </w:tc>
        <w:tc>
          <w:tcPr/>
          <w:p w:rsidR="00000000" w:rsidDel="00000000" w:rsidP="00000000" w:rsidRDefault="00000000" w:rsidRPr="00000000" w14:paraId="000002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r>
    </w:tbl>
    <w:p w:rsidR="00000000" w:rsidDel="00000000" w:rsidP="00000000" w:rsidRDefault="00000000" w:rsidRPr="00000000" w14:paraId="0000027D">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7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7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8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8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tl w:val="0"/>
              </w:rPr>
            </w:r>
          </w:p>
        </w:tc>
        <w:tc>
          <w:tcPr/>
          <w:p w:rsidR="00000000" w:rsidDel="00000000" w:rsidP="00000000" w:rsidRDefault="00000000" w:rsidRPr="00000000" w14:paraId="00000282">
            <w:pPr>
              <w:spacing w:after="120" w:before="12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3">
            <w:pPr>
              <w:spacing w:after="120" w:before="12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284">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2024</w:t>
            </w:r>
          </w:p>
        </w:tc>
      </w:tr>
      <w:tr>
        <w:trPr>
          <w:cantSplit w:val="0"/>
          <w:tblHeader w:val="0"/>
        </w:trPr>
        <w:tc>
          <w:tcPr>
            <w:vAlign w:val="center"/>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92">
      <w:pPr>
        <w:rPr>
          <w:rFonts w:ascii="Times New Roman" w:cs="Times New Roman" w:eastAsia="Times New Roman" w:hAnsi="Times New Roman"/>
        </w:rPr>
      </w:pPr>
      <w:r w:rsidDel="00000000" w:rsidR="00000000" w:rsidRPr="00000000">
        <w:rPr>
          <w:rtl w:val="0"/>
        </w:rPr>
      </w:r>
    </w:p>
    <w:sectPr>
      <w:type w:val="nextPage"/>
      <w:pgSz w:h="16840" w:w="11907" w:orient="portrait"/>
      <w:pgMar w:bottom="1134" w:top="1134" w:left="1701"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2">
    <w:lvl w:ilvl="0">
      <w:start w:val="1"/>
      <w:numFmt w:val="upperRoman"/>
      <w:lvlText w:val="%1."/>
      <w:lvlJc w:val="left"/>
      <w:pPr>
        <w:ind w:left="1080" w:hanging="720"/>
      </w:pPr>
      <w:rPr/>
    </w:lvl>
    <w:lvl w:ilvl="1">
      <w:start w:val="1"/>
      <w:numFmt w:val="decimal"/>
      <w:lvlText w:val="%2."/>
      <w:lvlJc w:val="left"/>
      <w:pPr>
        <w:ind w:left="1470" w:hanging="390"/>
      </w:pPr>
      <w:rPr/>
    </w:lvl>
    <w:lvl w:ilvl="2">
      <w:start w:val="1"/>
      <w:numFmt w:val="decimal"/>
      <w:lvlText w:val="%1.%2.%3"/>
      <w:lvlJc w:val="left"/>
      <w:pPr>
        <w:ind w:left="2520" w:hanging="720"/>
      </w:pPr>
      <w:rPr/>
    </w:lvl>
    <w:lvl w:ilvl="3">
      <w:start w:val="1"/>
      <w:numFmt w:val="decimal"/>
      <w:lvlText w:val="%1.%2.%3.%4"/>
      <w:lvlJc w:val="left"/>
      <w:pPr>
        <w:ind w:left="4406" w:hanging="720"/>
      </w:pPr>
      <w:rPr/>
    </w:lvl>
    <w:lvl w:ilvl="4">
      <w:start w:val="1"/>
      <w:numFmt w:val="decimal"/>
      <w:lvlText w:val="%1.%2.%3.%4.%5"/>
      <w:lvlJc w:val="left"/>
      <w:pPr>
        <w:ind w:left="4320" w:hanging="1080"/>
      </w:pPr>
      <w:rPr/>
    </w:lvl>
    <w:lvl w:ilvl="5">
      <w:start w:val="1"/>
      <w:numFmt w:val="decimal"/>
      <w:lvlText w:val="%1.%2.%3.%4.%5.%6"/>
      <w:lvlJc w:val="left"/>
      <w:pPr>
        <w:ind w:left="5400" w:hanging="1440"/>
      </w:pPr>
      <w:rPr/>
    </w:lvl>
    <w:lvl w:ilvl="6">
      <w:start w:val="1"/>
      <w:numFmt w:val="decimal"/>
      <w:lvlText w:val="%1.%2.%3.%4.%5.%6.%7"/>
      <w:lvlJc w:val="left"/>
      <w:pPr>
        <w:ind w:left="6120" w:hanging="1440"/>
      </w:pPr>
      <w:rPr/>
    </w:lvl>
    <w:lvl w:ilvl="7">
      <w:start w:val="1"/>
      <w:numFmt w:val="decimal"/>
      <w:lvlText w:val="%1.%2.%3.%4.%5.%6.%7.%8"/>
      <w:lvlJc w:val="left"/>
      <w:pPr>
        <w:ind w:left="7200" w:hanging="1800"/>
      </w:pPr>
      <w:rPr/>
    </w:lvl>
    <w:lvl w:ilvl="8">
      <w:start w:val="1"/>
      <w:numFmt w:val="decimal"/>
      <w:lvlText w:val="%1.%2.%3.%4.%5.%6.%7.%8.%9"/>
      <w:lvlJc w:val="left"/>
      <w:pPr>
        <w:ind w:left="792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D96394"/>
  </w:style>
  <w:style w:type="paragraph" w:styleId="Heading1">
    <w:name w:val="heading 1"/>
    <w:basedOn w:val="Normal"/>
    <w:next w:val="Normal"/>
    <w:link w:val="Heading1Char"/>
    <w:qFormat w:val="1"/>
    <w:rsid w:val="00B81E7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D9639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96394"/>
    <w:pPr>
      <w:ind w:left="720"/>
      <w:contextualSpacing w:val="1"/>
    </w:pPr>
  </w:style>
  <w:style w:type="paragraph" w:styleId="FirstLine" w:customStyle="1">
    <w:name w:val="FirstLine"/>
    <w:basedOn w:val="Normal"/>
    <w:uiPriority w:val="99"/>
    <w:qFormat w:val="1"/>
    <w:rsid w:val="00D96394"/>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D96394"/>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qFormat w:val="1"/>
    <w:rsid w:val="00B81E76"/>
    <w:rPr>
      <w:rFonts w:ascii="Cambria" w:cs="Times New Roman" w:eastAsia="Times New Roman" w:hAnsi="Cambria"/>
      <w:b w:val="1"/>
      <w:bCs w:val="1"/>
      <w:kern w:val="32"/>
      <w:sz w:val="32"/>
      <w:szCs w:val="32"/>
    </w:rPr>
  </w:style>
  <w:style w:type="character" w:styleId="a-size-extra-large" w:customStyle="1">
    <w:name w:val="a-size-extra-large"/>
    <w:basedOn w:val="DefaultParagraphFont"/>
    <w:rsid w:val="00E33F6C"/>
  </w:style>
  <w:style w:type="character" w:styleId="Hyperlink">
    <w:name w:val="Hyperlink"/>
    <w:basedOn w:val="DefaultParagraphFont"/>
    <w:uiPriority w:val="99"/>
    <w:unhideWhenUsed w:val="1"/>
    <w:rsid w:val="00E33F6C"/>
    <w:rPr>
      <w:color w:val="0000ff"/>
      <w:u w:val="single"/>
    </w:rPr>
  </w:style>
  <w:style w:type="character" w:styleId="Emphasis">
    <w:name w:val="Emphasis"/>
    <w:uiPriority w:val="20"/>
    <w:qFormat w:val="1"/>
    <w:rsid w:val="00F6480A"/>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birgx8WPsjBOQoV5vPA99n8hBg==">CgMxLjAyCGguZ2pkZ3hzOAByITFLc0E3dzJ0NVNwTTg0bUhaYWJfeVBIbWR3STlXVlpubg==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2024-08-15T03:27:00Z</dcterms:created>
  <dc:creator>Dell</dc:creator>
</cp:coreProperties>
</file>